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2829C1A4" w:rsidR="002F0035" w:rsidRPr="00CD20D0" w:rsidRDefault="002F0035" w:rsidP="002F0035">
                            <w:pPr>
                              <w:spacing w:before="240" w:after="0"/>
                              <w:ind w:left="567" w:firstLine="7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สายงานสืบสวน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2829C1A4" w:rsidR="002F0035" w:rsidRPr="00CD20D0" w:rsidRDefault="002F0035" w:rsidP="002F0035">
                      <w:pPr>
                        <w:spacing w:before="240" w:after="0"/>
                        <w:ind w:left="567" w:firstLine="72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สายงานสืบสวน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DCD37F3" w14:textId="77777777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2BD274B5" w14:textId="77777777" w:rsidR="002F0035" w:rsidRPr="007256D9" w:rsidRDefault="002F0035" w:rsidP="002F003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3D4132E" w14:textId="77777777" w:rsidR="002F0035" w:rsidRPr="00CD20D0" w:rsidRDefault="002F0035" w:rsidP="002F003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9F093DE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ED5F5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4 </w:t>
      </w:r>
      <w:r w:rsidRPr="00ED5F54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ต.ค. </w:t>
      </w:r>
      <w:r w:rsidRPr="00ED5F5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D5F54">
        <w:rPr>
          <w:rFonts w:ascii="TH SarabunPSK" w:hAnsi="TH SarabunPSK" w:cs="TH SarabunPSK"/>
          <w:sz w:val="32"/>
          <w:szCs w:val="32"/>
          <w:cs/>
        </w:rPr>
        <w:t>โดยกล่าวหาว่า มียาเสพติดให้โทษประเภท 1 (ยาบ้า)ไว้ในครอบครองเพื่อจําหน่าย</w:t>
      </w:r>
      <w:r w:rsidRPr="00ED5F54">
        <w:rPr>
          <w:rFonts w:ascii="TH SarabunPSK" w:hAnsi="TH SarabunPSK" w:cs="TH SarabunPSK"/>
          <w:sz w:val="32"/>
          <w:szCs w:val="32"/>
        </w:rPr>
        <w:t xml:space="preserve">, </w:t>
      </w:r>
      <w:r w:rsidRPr="00ED5F54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1(ยาบ้า)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5F54">
        <w:rPr>
          <w:rFonts w:ascii="TH SarabunPSK" w:hAnsi="TH SarabunPSK" w:cs="TH SarabunPSK"/>
          <w:sz w:val="32"/>
          <w:szCs w:val="32"/>
          <w:cs/>
        </w:rPr>
        <w:t>ผิดกฏหมาย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พฤติการณ์ในการจับกุม ก่อนเกิดเหตุในคดีนี้ เจ้าพนักงานตํารวจชุดจับกุม ได้รับแจ้งจากพลเมืองดีมีบุคคลผู้ต้องสงสัยเสพ มั่วสุมเสพยาบ้า บริเวณกระท่อมไม่มีเลขที่ ในหมู่บ้านเกตุทิพย์ หมู่ที่ </w:t>
      </w:r>
      <w:r w:rsidRPr="00ED5F54">
        <w:rPr>
          <w:rFonts w:ascii="TH SarabunPSK" w:hAnsi="TH SarabunPSK" w:cs="TH SarabunPSK"/>
          <w:sz w:val="32"/>
          <w:szCs w:val="32"/>
        </w:rPr>
        <w:t xml:space="preserve">8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ตําบลคลองไผ่ อําเภอสีคิ้ว จังหวัดนครราชสีมา รายงานให้ผู้บังคับบัญชาทราบ เดินทางออกตรวจสอบบริเวณดังกล่าว พบบุคคลต้องสงสัยวิ่งหลบหนี เจ้าพนักงานตํารวจชุด จับกุม ได้วิ่งติดตามควบคุมตัวไว้ได้ และได้แสดงตน ทราบชื่อภายหลังชื่อ </w:t>
      </w:r>
      <w:r>
        <w:rPr>
          <w:rFonts w:ascii="TH SarabunPSK" w:hAnsi="TH SarabunPSK" w:cs="TH SarabunPSK" w:hint="cs"/>
          <w:sz w:val="32"/>
          <w:szCs w:val="32"/>
          <w:cs/>
        </w:rPr>
        <w:t>นาย ก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>
        <w:rPr>
          <w:rFonts w:ascii="TH SarabunPSK" w:hAnsi="TH SarabunPSK" w:cs="TH SarabunPSK"/>
          <w:sz w:val="32"/>
          <w:szCs w:val="32"/>
        </w:rPr>
        <w:t>)</w:t>
      </w:r>
      <w:r w:rsidRPr="00ED5F54">
        <w:rPr>
          <w:rFonts w:ascii="TH SarabunPSK" w:hAnsi="TH SarabunPSK" w:cs="TH SarabunPSK"/>
          <w:sz w:val="32"/>
          <w:szCs w:val="32"/>
        </w:rPr>
        <w:t xml:space="preserve">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ED5F54">
        <w:rPr>
          <w:rFonts w:ascii="TH SarabunPSK" w:hAnsi="TH SarabunPSK" w:cs="TH SarabunPSK"/>
          <w:sz w:val="32"/>
          <w:szCs w:val="32"/>
        </w:rPr>
        <w:t xml:space="preserve">8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ตําบลคลองไผ่ อําเภอสีคิ้ว จังหวัดนครราชสีมา เจ้า พนักงานตํารวจชุดจับกุม ได้แสดงความบริสุทธิ์ขอตรวจค้นตัวและบริเวณใกล้เคียง ขณะตรวจค้นตัวและบริเวณใกล้เคียงพบ ถุงพลาสติกใสแบบกดปิด-เปิด บรรจุยาบ้าสีส้ม มองเห็นเด่นชัด ตรวจสอบมียาบ้าซุกซ่อนอยู่ถุงพลาสติกใสแบบกดปิด-เปิด จํานวน </w:t>
      </w:r>
      <w:r w:rsidRPr="00ED5F54">
        <w:rPr>
          <w:rFonts w:ascii="TH SarabunPSK" w:hAnsi="TH SarabunPSK" w:cs="TH SarabunPSK"/>
          <w:sz w:val="32"/>
          <w:szCs w:val="32"/>
        </w:rPr>
        <w:t xml:space="preserve">83 </w:t>
      </w:r>
      <w:r w:rsidRPr="00ED5F54">
        <w:rPr>
          <w:rFonts w:ascii="TH SarabunPSK" w:hAnsi="TH SarabunPSK" w:cs="TH SarabunPSK"/>
          <w:sz w:val="32"/>
          <w:szCs w:val="32"/>
          <w:cs/>
        </w:rPr>
        <w:t>เม็ด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 ก</w:t>
      </w:r>
      <w:r>
        <w:rPr>
          <w:rFonts w:ascii="TH SarabunPSK" w:hAnsi="TH SarabunPSK" w:cs="TH SarabunPSK"/>
          <w:sz w:val="32"/>
          <w:szCs w:val="32"/>
        </w:rPr>
        <w:t>.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3AD1">
        <w:rPr>
          <w:rFonts w:ascii="TH SarabunPSK" w:hAnsi="TH SarabunPSK" w:cs="TH SarabunPSK"/>
          <w:sz w:val="32"/>
          <w:szCs w:val="32"/>
          <w:cs/>
        </w:rPr>
        <w:t xml:space="preserve">(นามสมมุติ)  </w:t>
      </w:r>
      <w:r w:rsidRPr="00ED5F54">
        <w:rPr>
          <w:rFonts w:ascii="TH SarabunPSK" w:hAnsi="TH SarabunPSK" w:cs="TH SarabunPSK"/>
          <w:sz w:val="32"/>
          <w:szCs w:val="32"/>
          <w:cs/>
        </w:rPr>
        <w:t>รับว่าเป็นยาบ้าของตนเองจริง ได้ซื้อยาบ้ามาจากนาย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>
        <w:rPr>
          <w:rFonts w:ascii="TH SarabunPSK" w:hAnsi="TH SarabunPSK" w:cs="TH SarabunPSK"/>
          <w:sz w:val="32"/>
          <w:szCs w:val="32"/>
        </w:rPr>
        <w:t>)</w:t>
      </w:r>
      <w:r w:rsidRPr="00ED5F54">
        <w:rPr>
          <w:rFonts w:ascii="TH SarabunPSK" w:hAnsi="TH SarabunPSK" w:cs="TH SarabunPSK"/>
          <w:sz w:val="32"/>
          <w:szCs w:val="32"/>
        </w:rPr>
        <w:t xml:space="preserve">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 ชาวบ้านหนองบัว ม.</w:t>
      </w:r>
      <w:r w:rsidRPr="00ED5F54">
        <w:rPr>
          <w:rFonts w:ascii="TH SarabunPSK" w:hAnsi="TH SarabunPSK" w:cs="TH SarabunPSK"/>
          <w:sz w:val="32"/>
          <w:szCs w:val="32"/>
        </w:rPr>
        <w:t xml:space="preserve">1 </w:t>
      </w:r>
      <w:r w:rsidRPr="00ED5F54">
        <w:rPr>
          <w:rFonts w:ascii="TH SarabunPSK" w:hAnsi="TH SarabunPSK" w:cs="TH SarabunPSK"/>
          <w:sz w:val="32"/>
          <w:szCs w:val="32"/>
          <w:cs/>
        </w:rPr>
        <w:t xml:space="preserve">ต.ลาดบัวขาว อ.สีคิ้ว </w:t>
      </w:r>
    </w:p>
    <w:p w14:paraId="5D65826A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D5F54">
        <w:rPr>
          <w:rFonts w:ascii="TH SarabunPSK" w:hAnsi="TH SarabunPSK" w:cs="TH SarabunPSK"/>
          <w:sz w:val="32"/>
          <w:szCs w:val="32"/>
          <w:cs/>
        </w:rPr>
        <w:t>จ.นครราชสีมา เพื่อนํามาจําหน่ายให้กับกลุ่มวัยรุ่นในหมู่บ้านเกตุทิพย์และ หมู่บ้านใกล้เคียง ต่อมาได้แสดงความบริสุทธิ์ใจขอตรวจปัสสาวะเบื้องต้น โดยผู้ต้องสงสัยสมัครใจยินยอมให้ตรวจ ด้วยน้ํายา ทดสอบหาสารเสพติด(เมทแอมเฟตามีนหรือยาบ้า)ในปัสสาวะชนิดตลับ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5F54">
        <w:rPr>
          <w:rFonts w:ascii="TH SarabunPSK" w:hAnsi="TH SarabunPSK" w:cs="TH SarabunPSK"/>
          <w:sz w:val="32"/>
          <w:szCs w:val="32"/>
          <w:cs/>
        </w:rPr>
        <w:t>(</w:t>
      </w:r>
      <w:r w:rsidRPr="00ED5F54">
        <w:rPr>
          <w:rFonts w:ascii="TH SarabunPSK" w:hAnsi="TH SarabunPSK" w:cs="TH SarabunPSK"/>
          <w:sz w:val="32"/>
          <w:szCs w:val="32"/>
        </w:rPr>
        <w:t xml:space="preserve">Bioline methamphetamine cassette </w:t>
      </w:r>
      <w:r w:rsidRPr="00ED5F54">
        <w:rPr>
          <w:rFonts w:ascii="TH SarabunPSK" w:hAnsi="TH SarabunPSK" w:cs="TH SarabunPSK"/>
          <w:sz w:val="32"/>
          <w:szCs w:val="32"/>
          <w:cs/>
        </w:rPr>
        <w:t>พบมีผล เป็นบวก น่าเชื่อว่า มีสารเสพติด(เมทแอมเฟตามีนในปัสสาวะ ได้นําตัวผู้ต้องสงสัยพร้อมน้ําปัสสาวะไปตรวจที่โรงพยาบาลสี คิ้วเพื่อยืนยันผล ประกอบกับผู้ต้องสงสัยรับว่าเสพยาบ้ามาจริง จึงแจ้งให้ทราบว่าเขาต้องถูกจับกุม ได้แจ้งข้อกล่าวหาพร้อม สิทธิตามกฎหมายให้ทราบ นําตัวผู้ถูกจับพร้อมด้วยของกลาง ส่งพนักงานสอบสวน สภ.คลองไผ่ เพื่อดําเนินการตามกฎหมาย เจ้าพนักงานตํารวจได้แจ้งให้ผู้ถูกจับทราบว่าเขาต้องถูกจับและแจ้งผู้ถูกจับมีสิทธิ์</w:t>
      </w:r>
    </w:p>
    <w:p w14:paraId="1A490363" w14:textId="77777777" w:rsidR="002F0035" w:rsidRPr="00ED5F54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D5F54">
        <w:rPr>
          <w:rFonts w:ascii="TH SarabunPSK" w:hAnsi="TH SarabunPSK" w:cs="TH SarabunPSK"/>
          <w:sz w:val="32"/>
          <w:szCs w:val="32"/>
          <w:cs/>
        </w:rPr>
        <w:t>1.สิทธิที่จะไม่ให้การหรือให้การก็ได้และถ้อยคําของผู้ถูกจับนั้นอาจใช้เป็นพยานหลักฐานในการพิจารณาคดีได้</w:t>
      </w:r>
    </w:p>
    <w:p w14:paraId="7E13AF7F" w14:textId="77777777" w:rsidR="002F0035" w:rsidRPr="00ED5F54" w:rsidRDefault="002F0035" w:rsidP="002F00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ED5F54">
        <w:rPr>
          <w:rFonts w:ascii="TH SarabunPSK" w:hAnsi="TH SarabunPSK" w:cs="TH SarabunPSK"/>
          <w:sz w:val="32"/>
          <w:szCs w:val="32"/>
          <w:cs/>
        </w:rPr>
        <w:t>2.สิทธิที่จะพบและปรึกษาทนายความหรือผู้ซึ่งจะเป็นทนายความ</w:t>
      </w:r>
    </w:p>
    <w:p w14:paraId="5C3C5FF0" w14:textId="5440A6BA" w:rsidR="00ED2848" w:rsidRDefault="002F0035" w:rsidP="002F0035">
      <w:pPr>
        <w:rPr>
          <w:rFonts w:ascii="TH SarabunPSK" w:hAnsi="TH SarabunPSK" w:cs="TH SarabunPSK"/>
          <w:sz w:val="32"/>
          <w:szCs w:val="32"/>
        </w:rPr>
      </w:pPr>
      <w:r w:rsidRPr="00ED5F54">
        <w:rPr>
          <w:rFonts w:ascii="TH SarabunPSK" w:hAnsi="TH SarabunPSK" w:cs="TH SarabunPSK"/>
          <w:sz w:val="32"/>
          <w:szCs w:val="32"/>
          <w:cs/>
        </w:rPr>
        <w:t>3.ถ้าผู้ถูกจับประสงค์จะแจ้งให้ญาติหรือผู้ซึ่งตนไว้วางใจทราบถึงการจับกุมที่สามารถดําเนินการได้โดยสะดวก และไม่เป็นการขัดขวางการจับหรือการควบคุมผู้ถูกจับหรือทําให้เกิดความไม่ปลอดภัยแก่บุคคลหนึ่งบุคคลใดก็จะอนุญาตให้ผู้ ถูกจับดําเนินการได้ตามสมควรแก่กรณี ได้แจ้งให้ญาติ ของผู้ถูกจับ ทราบถึงเหตุแห่งการถูกจับกุมและสถานที่ควบคุมตัว ขณะจับกุมผู้ถูกจับทราบข้อกล่าวหาแล้วให้การรับสารสภาพตลอดข้อกล่าวหา</w:t>
      </w:r>
    </w:p>
    <w:p w14:paraId="4313C70B" w14:textId="7DC64B17" w:rsidR="002F0035" w:rsidRDefault="002F0035" w:rsidP="002F003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6F19186" wp14:editId="24C4E35A">
            <wp:simplePos x="0" y="0"/>
            <wp:positionH relativeFrom="column">
              <wp:posOffset>3248025</wp:posOffset>
            </wp:positionH>
            <wp:positionV relativeFrom="paragraph">
              <wp:posOffset>-200025</wp:posOffset>
            </wp:positionV>
            <wp:extent cx="2664142" cy="3549052"/>
            <wp:effectExtent l="0" t="0" r="3175" b="0"/>
            <wp:wrapNone/>
            <wp:docPr id="1078265125" name="Picture 1" descr="A group of people kneeling in a shel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65125" name="Picture 1" descr="A group of people kneeling in a shel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35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765166EE" wp14:editId="33BED695">
            <wp:simplePos x="0" y="0"/>
            <wp:positionH relativeFrom="column">
              <wp:posOffset>190500</wp:posOffset>
            </wp:positionH>
            <wp:positionV relativeFrom="paragraph">
              <wp:posOffset>-201930</wp:posOffset>
            </wp:positionV>
            <wp:extent cx="2701290" cy="3597275"/>
            <wp:effectExtent l="0" t="0" r="3810" b="3175"/>
            <wp:wrapNone/>
            <wp:docPr id="1987948883" name="รูปภาพ 1" descr="รูปภาพประกอบด้วย ข้อความ, เฟอร์นิเจอร์, การ์ตูน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48883" name="รูปภาพ 1" descr="รูปภาพประกอบด้วย ข้อความ, เฟอร์นิเจอร์, การ์ตูน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DBEB" w14:textId="0D908EE3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4CA7ED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D31BF8" w14:textId="77777777" w:rsidR="002F0035" w:rsidRDefault="002F0035" w:rsidP="002F0035">
      <w:pPr>
        <w:tabs>
          <w:tab w:val="left" w:pos="7215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EE4D003" w14:textId="50796639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0CD18A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CF7BCA" w14:textId="77777777" w:rsidR="002F0035" w:rsidRPr="00E46788" w:rsidRDefault="002F0035" w:rsidP="002F0035">
      <w:pPr>
        <w:tabs>
          <w:tab w:val="left" w:pos="6270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3CCDA5C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E1DD6E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F88EEB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58F8B8F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E9E402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DD129D" w14:textId="271A78A8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52014D6" w14:textId="77777777" w:rsidR="002F0035" w:rsidRDefault="002F0035" w:rsidP="002F003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ACC1CB3" w14:textId="77777777" w:rsidR="002F0035" w:rsidRDefault="002F0035" w:rsidP="002F00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ช่วงวันที่  1 ต.ค.2566 - 31 ต.ค.2566 ได้มีการจับกุมตัวผู้ต้องหา  ทั้งหมด 8 ราย ดังนี้</w:t>
      </w:r>
    </w:p>
    <w:p w14:paraId="6375D964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ข้อหาจำหน่ายยาเสพติดให้โทษฯ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1 ราย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คน ของกลางยาเสพติดประเภท 1 (ยาบ้า) จำนวน 83 เม็ด</w:t>
      </w:r>
    </w:p>
    <w:p w14:paraId="3B21AD6A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ข้อหาเสพยาเสพติดให้โทษ</w:t>
      </w:r>
      <w:r>
        <w:rPr>
          <w:rFonts w:ascii="TH SarabunPSK" w:hAnsi="TH SarabunPSK" w:cs="TH SarabunPSK"/>
          <w:sz w:val="32"/>
          <w:szCs w:val="32"/>
          <w:cs/>
        </w:rPr>
        <w:t xml:space="preserve">ฯ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 5 ราย</w:t>
      </w:r>
      <w:r>
        <w:rPr>
          <w:rFonts w:ascii="TH SarabunPSK" w:hAnsi="TH SarabunPSK" w:cs="TH SarabunPSK"/>
          <w:sz w:val="32"/>
          <w:szCs w:val="32"/>
        </w:rPr>
        <w:t xml:space="preserve">  5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6069E6B" w14:textId="77777777" w:rsidR="002F0035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ข้อหามีเครื่องกระสุนปืนไว้ในครอบครองฯ</w:t>
      </w:r>
      <w:r>
        <w:rPr>
          <w:rFonts w:ascii="TH SarabunPSK" w:hAnsi="TH SarabunPSK" w:cs="TH SarabunPSK"/>
          <w:sz w:val="32"/>
          <w:szCs w:val="32"/>
          <w:cs/>
        </w:rPr>
        <w:t xml:space="preserve">  จำนวน 1 ราย</w:t>
      </w:r>
      <w:r>
        <w:rPr>
          <w:rFonts w:ascii="TH SarabunPSK" w:hAnsi="TH SarabunPSK" w:cs="TH SarabunPSK"/>
          <w:sz w:val="32"/>
          <w:szCs w:val="32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6F8195C" w14:textId="77777777" w:rsidR="002F0035" w:rsidRPr="00C312E0" w:rsidRDefault="002F0035" w:rsidP="002F00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ข้อหาตามหมายจับ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 1 ราย</w:t>
      </w:r>
    </w:p>
    <w:p w14:paraId="6A51115B" w14:textId="77777777" w:rsidR="002F0035" w:rsidRDefault="002F0035" w:rsidP="002F0035">
      <w:pPr>
        <w:rPr>
          <w:rFonts w:hint="cs"/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545</Words>
  <Characters>2191</Characters>
  <Application>Microsoft Office Word</Application>
  <DocSecurity>0</DocSecurity>
  <Lines>45</Lines>
  <Paragraphs>16</Paragraphs>
  <ScaleCrop>false</ScaleCrop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1</cp:revision>
  <dcterms:created xsi:type="dcterms:W3CDTF">2024-04-29T10:02:00Z</dcterms:created>
  <dcterms:modified xsi:type="dcterms:W3CDTF">2024-04-29T10:05:00Z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